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75A" w:rsidRDefault="005712E4" w:rsidP="004D275A">
      <w:pPr>
        <w:pStyle w:val="Heading2"/>
        <w:tabs>
          <w:tab w:val="center" w:pos="4513"/>
        </w:tabs>
        <w:rPr>
          <w:sz w:val="28"/>
          <w:szCs w:val="28"/>
        </w:rPr>
      </w:pPr>
      <w:bookmarkStart w:id="0" w:name="_GoBack"/>
      <w:bookmarkEnd w:id="0"/>
      <w:r w:rsidRPr="005712E4">
        <w:rPr>
          <w:color w:val="auto"/>
          <w:sz w:val="20"/>
          <w:szCs w:val="20"/>
        </w:rPr>
        <w:tab/>
      </w:r>
      <w:r w:rsidR="00D3784A" w:rsidRPr="005712E4">
        <w:rPr>
          <w:color w:val="auto"/>
          <w:sz w:val="28"/>
          <w:szCs w:val="28"/>
        </w:rPr>
        <w:t>GYRODACTYLUS SALARIS DECLARATION</w:t>
      </w:r>
    </w:p>
    <w:p w:rsidR="004D275A" w:rsidRDefault="004D275A" w:rsidP="004D275A"/>
    <w:p w:rsidR="00D3784A" w:rsidRPr="005712E4" w:rsidRDefault="003C7791" w:rsidP="004D275A">
      <w:r w:rsidRPr="005712E4">
        <w:t xml:space="preserve">Gyrodactylus Salaris (GS) is an extremely dangerous parasite responsible for the destruction of salmon stocks in over 20 rivers in Norway. It is also present in Russia, Finland, Sweden, Germany, France, Spain and Portugal. It is vital that </w:t>
      </w:r>
      <w:r w:rsidR="00BD7C55" w:rsidRPr="005712E4">
        <w:t>th</w:t>
      </w:r>
      <w:r w:rsidR="00BD7C55">
        <w:t xml:space="preserve">is </w:t>
      </w:r>
      <w:r w:rsidR="00BD7C55" w:rsidRPr="005712E4">
        <w:t>GS</w:t>
      </w:r>
      <w:r w:rsidRPr="005712E4">
        <w:t xml:space="preserve"> declaration has been completed and signed by anglers and ensures the appropriate precautions are taken so that Gyrodactylus does not enter our islands.</w:t>
      </w:r>
    </w:p>
    <w:p w:rsidR="00177429" w:rsidRPr="005712E4" w:rsidRDefault="003C7791" w:rsidP="00177429">
      <w:pPr>
        <w:spacing w:after="0"/>
        <w:rPr>
          <w:i/>
        </w:rPr>
      </w:pPr>
      <w:r w:rsidRPr="005712E4">
        <w:rPr>
          <w:i/>
        </w:rPr>
        <w:t>It is the policy of the Western Isles Salmon Fisheries Board that no fishing is to take place until a GS declaration has been signed.</w:t>
      </w:r>
    </w:p>
    <w:p w:rsidR="00177429" w:rsidRPr="005712E4" w:rsidRDefault="00177429" w:rsidP="00177429">
      <w:pPr>
        <w:spacing w:after="0"/>
      </w:pPr>
      <w:r w:rsidRPr="005712E4">
        <w:t>--------------------------------------------------------------------------------------------------------------------------------------</w:t>
      </w:r>
      <w:r w:rsidR="005712E4" w:rsidRPr="005712E4">
        <w:t>---------------------</w:t>
      </w:r>
    </w:p>
    <w:p w:rsidR="00177429" w:rsidRPr="005712E4" w:rsidRDefault="00177429" w:rsidP="00177429">
      <w:pPr>
        <w:spacing w:after="0"/>
        <w:rPr>
          <w:b/>
          <w:i/>
        </w:rPr>
      </w:pPr>
      <w:r w:rsidRPr="005712E4">
        <w:rPr>
          <w:b/>
          <w:i/>
        </w:rPr>
        <w:t xml:space="preserve">I declare that my fishing tackle </w:t>
      </w:r>
      <w:r w:rsidRPr="000E60DC">
        <w:rPr>
          <w:b/>
        </w:rPr>
        <w:t>HAS NOT</w:t>
      </w:r>
      <w:r w:rsidRPr="005712E4">
        <w:rPr>
          <w:b/>
          <w:i/>
        </w:rPr>
        <w:t xml:space="preserve"> been outside the United Kingdom in the 7 days prior to the date of my arri</w:t>
      </w:r>
      <w:r w:rsidR="0076497F">
        <w:rPr>
          <w:b/>
          <w:i/>
        </w:rPr>
        <w:t xml:space="preserve">val </w:t>
      </w:r>
    </w:p>
    <w:p w:rsidR="00177429" w:rsidRPr="005712E4" w:rsidRDefault="00177429" w:rsidP="00177429">
      <w:pPr>
        <w:spacing w:after="0"/>
        <w:jc w:val="center"/>
        <w:rPr>
          <w:b/>
        </w:rPr>
      </w:pPr>
      <w:r w:rsidRPr="005712E4">
        <w:rPr>
          <w:b/>
        </w:rPr>
        <w:t>OR</w:t>
      </w:r>
    </w:p>
    <w:p w:rsidR="00177429" w:rsidRPr="005712E4" w:rsidRDefault="00177429" w:rsidP="00177429">
      <w:pPr>
        <w:spacing w:after="0"/>
        <w:rPr>
          <w:b/>
          <w:i/>
        </w:rPr>
      </w:pPr>
      <w:r w:rsidRPr="005712E4">
        <w:rPr>
          <w:b/>
          <w:i/>
        </w:rPr>
        <w:t xml:space="preserve">I declare that my fishing tackle </w:t>
      </w:r>
      <w:r w:rsidRPr="000E60DC">
        <w:rPr>
          <w:b/>
        </w:rPr>
        <w:t>HAS</w:t>
      </w:r>
      <w:r w:rsidRPr="005712E4">
        <w:rPr>
          <w:b/>
          <w:i/>
        </w:rPr>
        <w:t xml:space="preserve"> been used outside the United Kingdom in the 7 days prior to the date of my arrival in North Uist or Berneray and that it has been properly sterilised by using one of the following methods: **</w:t>
      </w:r>
    </w:p>
    <w:p w:rsidR="00177429" w:rsidRPr="005712E4" w:rsidRDefault="00177429" w:rsidP="00177429">
      <w:pPr>
        <w:spacing w:after="0"/>
        <w:rPr>
          <w:b/>
        </w:rPr>
      </w:pPr>
      <w:r w:rsidRPr="005712E4">
        <w:rPr>
          <w:b/>
        </w:rPr>
        <w:tab/>
        <w:t>Drying to a minimum of 20 degrees Ce</w:t>
      </w:r>
      <w:r w:rsidR="004456BC" w:rsidRPr="005712E4">
        <w:rPr>
          <w:b/>
        </w:rPr>
        <w:t>l</w:t>
      </w:r>
      <w:r w:rsidRPr="005712E4">
        <w:rPr>
          <w:b/>
        </w:rPr>
        <w:t>sius for 48 hours.</w:t>
      </w:r>
    </w:p>
    <w:p w:rsidR="004456BC" w:rsidRPr="005712E4" w:rsidRDefault="004456BC" w:rsidP="00177429">
      <w:pPr>
        <w:spacing w:after="0"/>
        <w:rPr>
          <w:b/>
        </w:rPr>
      </w:pPr>
      <w:r w:rsidRPr="005712E4">
        <w:rPr>
          <w:b/>
        </w:rPr>
        <w:tab/>
        <w:t>Heating to above 60 degrees Celsius for 1 hour.</w:t>
      </w:r>
    </w:p>
    <w:p w:rsidR="004456BC" w:rsidRPr="005712E4" w:rsidRDefault="004456BC" w:rsidP="00177429">
      <w:pPr>
        <w:spacing w:after="0"/>
        <w:rPr>
          <w:b/>
        </w:rPr>
      </w:pPr>
      <w:r w:rsidRPr="005712E4">
        <w:rPr>
          <w:b/>
        </w:rPr>
        <w:tab/>
        <w:t>Deep freezing for 24 hours.</w:t>
      </w:r>
    </w:p>
    <w:p w:rsidR="004456BC" w:rsidRDefault="004456BC" w:rsidP="00177429">
      <w:pPr>
        <w:spacing w:after="0"/>
        <w:rPr>
          <w:b/>
        </w:rPr>
      </w:pPr>
      <w:r w:rsidRPr="005712E4">
        <w:rPr>
          <w:b/>
        </w:rPr>
        <w:tab/>
        <w:t>Immersion in a solution of one of the following chemicals to the concentration indicated</w:t>
      </w:r>
      <w:r w:rsidR="005712E4">
        <w:rPr>
          <w:b/>
        </w:rPr>
        <w:t xml:space="preserve"> </w:t>
      </w:r>
      <w:r w:rsidRPr="005712E4">
        <w:rPr>
          <w:b/>
        </w:rPr>
        <w:t xml:space="preserve">for a minimum of </w:t>
      </w:r>
      <w:r w:rsidR="005712E4">
        <w:rPr>
          <w:b/>
        </w:rPr>
        <w:tab/>
      </w:r>
      <w:r w:rsidRPr="005712E4">
        <w:rPr>
          <w:b/>
        </w:rPr>
        <w:t xml:space="preserve">10 minutes: </w:t>
      </w:r>
      <w:r w:rsidRPr="005712E4">
        <w:rPr>
          <w:b/>
          <w:i/>
        </w:rPr>
        <w:t>Virkon</w:t>
      </w:r>
      <w:r w:rsidRPr="005712E4">
        <w:rPr>
          <w:b/>
        </w:rPr>
        <w:t xml:space="preserve"> 1% or </w:t>
      </w:r>
      <w:r w:rsidRPr="005712E4">
        <w:rPr>
          <w:b/>
          <w:i/>
        </w:rPr>
        <w:t xml:space="preserve">Wescdyne </w:t>
      </w:r>
      <w:r w:rsidRPr="005712E4">
        <w:rPr>
          <w:b/>
        </w:rPr>
        <w:t xml:space="preserve"> 1% or </w:t>
      </w:r>
      <w:r w:rsidRPr="005712E4">
        <w:rPr>
          <w:b/>
          <w:i/>
        </w:rPr>
        <w:t xml:space="preserve">Sodium Chloride  </w:t>
      </w:r>
      <w:r w:rsidRPr="005712E4">
        <w:rPr>
          <w:b/>
        </w:rPr>
        <w:t xml:space="preserve">(common </w:t>
      </w:r>
      <w:r w:rsidRPr="005712E4">
        <w:rPr>
          <w:b/>
        </w:rPr>
        <w:tab/>
        <w:t xml:space="preserve">salt) 3% or </w:t>
      </w:r>
      <w:r w:rsidRPr="005712E4">
        <w:rPr>
          <w:b/>
          <w:i/>
        </w:rPr>
        <w:t xml:space="preserve">Sodium Hydroxide </w:t>
      </w:r>
      <w:r w:rsidRPr="005712E4">
        <w:rPr>
          <w:b/>
        </w:rPr>
        <w:t>0.2%</w:t>
      </w:r>
    </w:p>
    <w:p w:rsidR="000E60DC" w:rsidRDefault="000E60DC" w:rsidP="00177429">
      <w:pPr>
        <w:spacing w:after="0"/>
        <w:rPr>
          <w:b/>
        </w:rPr>
      </w:pPr>
    </w:p>
    <w:p w:rsidR="005712E4" w:rsidRDefault="005712E4" w:rsidP="00177429">
      <w:pPr>
        <w:spacing w:after="0"/>
        <w:rPr>
          <w:b/>
        </w:rPr>
      </w:pPr>
    </w:p>
    <w:p w:rsidR="005712E4" w:rsidRDefault="005712E4" w:rsidP="00177429">
      <w:pPr>
        <w:spacing w:after="0"/>
        <w:rPr>
          <w:b/>
        </w:rPr>
      </w:pPr>
      <w:r>
        <w:rPr>
          <w:b/>
        </w:rPr>
        <w:t>-----------------------------------------------------------------------------------------------------------------------------------------------------------</w:t>
      </w:r>
    </w:p>
    <w:p w:rsidR="006C7F8C" w:rsidRDefault="005832C9" w:rsidP="006C7F8C">
      <w:pPr>
        <w:spacing w:after="0"/>
        <w:jc w:val="center"/>
        <w:rPr>
          <w:b/>
          <w:sz w:val="28"/>
          <w:szCs w:val="28"/>
        </w:rPr>
      </w:pPr>
      <w:r>
        <w:rPr>
          <w:b/>
          <w:sz w:val="28"/>
          <w:szCs w:val="28"/>
        </w:rPr>
        <w:t xml:space="preserve">I SHALL WEAR A </w:t>
      </w:r>
      <w:r w:rsidR="006C7F8C">
        <w:rPr>
          <w:b/>
          <w:sz w:val="28"/>
          <w:szCs w:val="28"/>
        </w:rPr>
        <w:t>BUOYANCY AID</w:t>
      </w:r>
      <w:r w:rsidR="005712E4">
        <w:rPr>
          <w:b/>
          <w:sz w:val="28"/>
          <w:szCs w:val="28"/>
        </w:rPr>
        <w:t xml:space="preserve"> WHILE BOAT FISHING</w:t>
      </w:r>
    </w:p>
    <w:p w:rsidR="004D275A" w:rsidRDefault="004D275A" w:rsidP="006C7F8C">
      <w:pPr>
        <w:spacing w:after="0"/>
      </w:pPr>
    </w:p>
    <w:p w:rsidR="004D275A" w:rsidRDefault="005712E4" w:rsidP="006C7F8C">
      <w:pPr>
        <w:spacing w:after="0"/>
      </w:pPr>
      <w:r>
        <w:t xml:space="preserve">I am aware of the </w:t>
      </w:r>
      <w:r>
        <w:rPr>
          <w:b/>
        </w:rPr>
        <w:t xml:space="preserve">North </w:t>
      </w:r>
      <w:r w:rsidRPr="006C7F8C">
        <w:rPr>
          <w:b/>
        </w:rPr>
        <w:t xml:space="preserve">Uist Angling Club's  </w:t>
      </w:r>
      <w:r w:rsidR="000E0F12" w:rsidRPr="006C7F8C">
        <w:rPr>
          <w:b/>
        </w:rPr>
        <w:t xml:space="preserve">(NUAC) </w:t>
      </w:r>
      <w:r w:rsidR="006C7F8C">
        <w:rPr>
          <w:b/>
        </w:rPr>
        <w:t>P</w:t>
      </w:r>
      <w:r w:rsidRPr="006C7F8C">
        <w:rPr>
          <w:b/>
        </w:rPr>
        <w:t>olicy</w:t>
      </w:r>
      <w:r>
        <w:t xml:space="preserve"> (please see reverse) </w:t>
      </w:r>
      <w:r w:rsidR="000E0F12">
        <w:t>that all persons using</w:t>
      </w:r>
      <w:r w:rsidR="006C7F8C">
        <w:t xml:space="preserve"> a NUAC boat </w:t>
      </w:r>
      <w:r w:rsidR="000E0F12" w:rsidRPr="006C7F8C">
        <w:rPr>
          <w:b/>
        </w:rPr>
        <w:t>MUST</w:t>
      </w:r>
      <w:r w:rsidR="000E0F12">
        <w:t xml:space="preserve"> wear a </w:t>
      </w:r>
      <w:r w:rsidR="006C7F8C">
        <w:t>buoyancy aid</w:t>
      </w:r>
      <w:r w:rsidR="000E0F12">
        <w:t>.</w:t>
      </w:r>
    </w:p>
    <w:p w:rsidR="005712E4" w:rsidRDefault="000E0F12" w:rsidP="006C7F8C">
      <w:pPr>
        <w:spacing w:after="0"/>
      </w:pPr>
      <w:r>
        <w:t xml:space="preserve"> </w:t>
      </w:r>
      <w:r w:rsidRPr="004D275A">
        <w:rPr>
          <w:b/>
          <w:i/>
        </w:rPr>
        <w:t xml:space="preserve">I therefore declare that on any occasions that </w:t>
      </w:r>
      <w:r w:rsidR="006C7F8C" w:rsidRPr="004D275A">
        <w:rPr>
          <w:b/>
          <w:i/>
        </w:rPr>
        <w:t xml:space="preserve">I shall use a NUAC boat I shall </w:t>
      </w:r>
      <w:r w:rsidR="005832C9">
        <w:rPr>
          <w:b/>
          <w:i/>
        </w:rPr>
        <w:t xml:space="preserve">wear a </w:t>
      </w:r>
      <w:r w:rsidRPr="004D275A">
        <w:rPr>
          <w:b/>
          <w:i/>
        </w:rPr>
        <w:t>buoyancy aid and adhere to the H&amp;S Policy.</w:t>
      </w:r>
    </w:p>
    <w:p w:rsidR="000E0F12" w:rsidRDefault="000E0F12" w:rsidP="005712E4">
      <w:pPr>
        <w:spacing w:after="0"/>
      </w:pPr>
    </w:p>
    <w:p w:rsidR="000E0F12" w:rsidRDefault="000E0F12" w:rsidP="000E0F12">
      <w:pPr>
        <w:spacing w:after="0"/>
        <w:jc w:val="center"/>
      </w:pPr>
      <w:r w:rsidRPr="004D275A">
        <w:rPr>
          <w:b/>
          <w:i/>
        </w:rPr>
        <w:t>I will wear a buoyancy aid loaned to me by NUAC and I agree to its correct fitting.</w:t>
      </w:r>
      <w:r w:rsidR="006C7F8C" w:rsidRPr="006C7F8C">
        <w:t>**</w:t>
      </w:r>
    </w:p>
    <w:p w:rsidR="000E0F12" w:rsidRDefault="000E0F12" w:rsidP="000E0F12">
      <w:pPr>
        <w:spacing w:after="0"/>
        <w:jc w:val="center"/>
        <w:rPr>
          <w:b/>
        </w:rPr>
      </w:pPr>
      <w:r>
        <w:rPr>
          <w:b/>
        </w:rPr>
        <w:t>OR</w:t>
      </w:r>
    </w:p>
    <w:p w:rsidR="006C7F8C" w:rsidRPr="004D275A" w:rsidRDefault="005832C9" w:rsidP="000E0F12">
      <w:pPr>
        <w:spacing w:after="0"/>
        <w:rPr>
          <w:b/>
          <w:i/>
        </w:rPr>
      </w:pPr>
      <w:r>
        <w:rPr>
          <w:b/>
          <w:i/>
        </w:rPr>
        <w:t xml:space="preserve">I will wear my own </w:t>
      </w:r>
      <w:r w:rsidR="006C7F8C" w:rsidRPr="004D275A">
        <w:rPr>
          <w:b/>
          <w:i/>
        </w:rPr>
        <w:t xml:space="preserve">buoyancy aid </w:t>
      </w:r>
      <w:r w:rsidR="000E0F12" w:rsidRPr="004D275A">
        <w:rPr>
          <w:b/>
          <w:i/>
        </w:rPr>
        <w:t xml:space="preserve">and I agree that it is fully functioning, not damaged and </w:t>
      </w:r>
      <w:r w:rsidR="006C7F8C" w:rsidRPr="004D275A">
        <w:rPr>
          <w:b/>
          <w:i/>
        </w:rPr>
        <w:t>correctly fits me.**</w:t>
      </w:r>
    </w:p>
    <w:p w:rsidR="006C7F8C" w:rsidRDefault="006C7F8C" w:rsidP="000E0F12">
      <w:pPr>
        <w:spacing w:after="0"/>
      </w:pPr>
    </w:p>
    <w:p w:rsidR="000E0F12" w:rsidRDefault="006C7F8C" w:rsidP="000E0F12">
      <w:pPr>
        <w:spacing w:after="0"/>
      </w:pPr>
      <w:r w:rsidRPr="006C7F8C">
        <w:rPr>
          <w:b/>
        </w:rPr>
        <w:t>**</w:t>
      </w:r>
      <w:r>
        <w:t>Delete as applicable</w:t>
      </w:r>
      <w:r w:rsidR="000E0F12">
        <w:t xml:space="preserve"> </w:t>
      </w:r>
    </w:p>
    <w:p w:rsidR="006C7F8C" w:rsidRDefault="006C7F8C" w:rsidP="000E0F12">
      <w:pPr>
        <w:spacing w:after="0"/>
      </w:pPr>
      <w:r>
        <w:t>-----------------------------------------------------------------------------------------------------------------------------------------------------------</w:t>
      </w:r>
    </w:p>
    <w:p w:rsidR="006C7F8C" w:rsidRDefault="006C7F8C" w:rsidP="000E0F12">
      <w:pPr>
        <w:spacing w:after="0"/>
        <w:rPr>
          <w:b/>
          <w:i/>
        </w:rPr>
      </w:pPr>
      <w:r>
        <w:rPr>
          <w:b/>
          <w:i/>
        </w:rPr>
        <w:t>I acknowledge my acceptance of the appropriate Gyrodactylus Salaris Declaration and the Wearing of a</w:t>
      </w:r>
      <w:r w:rsidR="005832C9">
        <w:rPr>
          <w:b/>
          <w:i/>
        </w:rPr>
        <w:t xml:space="preserve"> </w:t>
      </w:r>
      <w:r>
        <w:rPr>
          <w:b/>
          <w:i/>
        </w:rPr>
        <w:t>Buoyancy</w:t>
      </w:r>
      <w:r w:rsidR="000E60DC">
        <w:rPr>
          <w:b/>
          <w:i/>
        </w:rPr>
        <w:t xml:space="preserve"> </w:t>
      </w:r>
      <w:r>
        <w:rPr>
          <w:b/>
          <w:i/>
        </w:rPr>
        <w:t>Aid Declaration by signing below.</w:t>
      </w:r>
    </w:p>
    <w:p w:rsidR="000E60DC" w:rsidRDefault="000E60DC" w:rsidP="000E0F12">
      <w:pPr>
        <w:spacing w:after="0"/>
        <w:rPr>
          <w:b/>
          <w:i/>
        </w:rPr>
      </w:pPr>
    </w:p>
    <w:p w:rsidR="000E60DC" w:rsidRDefault="000E60DC" w:rsidP="000E0F12">
      <w:pPr>
        <w:spacing w:after="0"/>
        <w:rPr>
          <w:b/>
        </w:rPr>
      </w:pPr>
      <w:r>
        <w:rPr>
          <w:b/>
        </w:rPr>
        <w:t>Signed:______________________________________</w:t>
      </w:r>
    </w:p>
    <w:p w:rsidR="000E60DC" w:rsidRDefault="000E60DC" w:rsidP="000E0F12">
      <w:pPr>
        <w:spacing w:after="0"/>
        <w:rPr>
          <w:b/>
        </w:rPr>
      </w:pPr>
    </w:p>
    <w:p w:rsidR="000E60DC" w:rsidRDefault="000E60DC" w:rsidP="000E0F12">
      <w:pPr>
        <w:spacing w:after="0"/>
        <w:rPr>
          <w:b/>
        </w:rPr>
      </w:pPr>
      <w:r>
        <w:rPr>
          <w:b/>
        </w:rPr>
        <w:t>Name:_______________________________________</w:t>
      </w:r>
      <w:r>
        <w:rPr>
          <w:b/>
        </w:rPr>
        <w:tab/>
      </w:r>
      <w:r>
        <w:rPr>
          <w:b/>
        </w:rPr>
        <w:tab/>
      </w:r>
      <w:r>
        <w:rPr>
          <w:b/>
        </w:rPr>
        <w:tab/>
        <w:t>Date:_________________________</w:t>
      </w:r>
    </w:p>
    <w:p w:rsidR="000E60DC" w:rsidRDefault="000E60DC" w:rsidP="000E0F12">
      <w:pPr>
        <w:spacing w:after="0"/>
        <w:rPr>
          <w:b/>
        </w:rPr>
      </w:pPr>
    </w:p>
    <w:p w:rsidR="000E60DC" w:rsidRDefault="000E60DC" w:rsidP="000E60DC">
      <w:pPr>
        <w:spacing w:after="0"/>
        <w:jc w:val="center"/>
        <w:rPr>
          <w:b/>
        </w:rPr>
      </w:pPr>
      <w:r w:rsidRPr="000E60DC">
        <w:rPr>
          <w:b/>
        </w:rPr>
        <w:t>Club Membership and Visitor Permits will not be issued unless a signed copy of this form is provided.</w:t>
      </w:r>
    </w:p>
    <w:p w:rsidR="004D275A" w:rsidRDefault="004D275A" w:rsidP="000E60DC">
      <w:pPr>
        <w:spacing w:after="0"/>
        <w:jc w:val="center"/>
        <w:rPr>
          <w:b/>
        </w:rPr>
      </w:pPr>
    </w:p>
    <w:p w:rsidR="004D275A" w:rsidRDefault="004D275A" w:rsidP="000E60DC">
      <w:pPr>
        <w:spacing w:after="0"/>
        <w:jc w:val="center"/>
        <w:rPr>
          <w:b/>
        </w:rPr>
      </w:pPr>
    </w:p>
    <w:p w:rsidR="004D275A" w:rsidRDefault="004D275A" w:rsidP="000E60DC">
      <w:pPr>
        <w:spacing w:after="0"/>
        <w:jc w:val="center"/>
        <w:rPr>
          <w:b/>
        </w:rPr>
      </w:pPr>
    </w:p>
    <w:p w:rsidR="004D275A" w:rsidRDefault="004D275A" w:rsidP="000E60DC">
      <w:pPr>
        <w:spacing w:after="0"/>
        <w:jc w:val="center"/>
        <w:rPr>
          <w:b/>
        </w:rPr>
      </w:pPr>
    </w:p>
    <w:p w:rsidR="004D275A" w:rsidRPr="004D275A" w:rsidRDefault="004D275A" w:rsidP="004D275A">
      <w:pPr>
        <w:pStyle w:val="Heading2"/>
        <w:jc w:val="center"/>
        <w:rPr>
          <w:color w:val="auto"/>
          <w:sz w:val="36"/>
          <w:szCs w:val="36"/>
        </w:rPr>
      </w:pPr>
      <w:r w:rsidRPr="004D275A">
        <w:rPr>
          <w:color w:val="auto"/>
          <w:sz w:val="36"/>
          <w:szCs w:val="36"/>
        </w:rPr>
        <w:lastRenderedPageBreak/>
        <w:t>North Uist Angling Club</w:t>
      </w:r>
    </w:p>
    <w:p w:rsidR="004D275A" w:rsidRPr="004D275A" w:rsidRDefault="004D275A" w:rsidP="004D275A">
      <w:pPr>
        <w:rPr>
          <w:sz w:val="36"/>
          <w:szCs w:val="36"/>
        </w:rPr>
      </w:pPr>
    </w:p>
    <w:p w:rsidR="004D275A" w:rsidRDefault="004D275A" w:rsidP="004D275A">
      <w:pPr>
        <w:jc w:val="center"/>
        <w:rPr>
          <w:sz w:val="32"/>
          <w:szCs w:val="32"/>
        </w:rPr>
      </w:pPr>
      <w:r w:rsidRPr="004D275A">
        <w:rPr>
          <w:b/>
          <w:sz w:val="32"/>
          <w:szCs w:val="32"/>
          <w:u w:val="single"/>
        </w:rPr>
        <w:t>Health and Safety Policy Statement</w:t>
      </w:r>
    </w:p>
    <w:p w:rsidR="004D275A" w:rsidRPr="002B2DFD" w:rsidRDefault="004D275A" w:rsidP="002E74ED">
      <w:r w:rsidRPr="002B2DFD">
        <w:t>North Uist Angling Club (NUAC) aims to ensure, so far as is reasonably practicable, the health, safety and welfare of our visitors</w:t>
      </w:r>
      <w:r w:rsidR="002E74ED" w:rsidRPr="002B2DFD">
        <w:t>,</w:t>
      </w:r>
      <w:r w:rsidRPr="002B2DFD">
        <w:t xml:space="preserve"> while they are fishing our waters that may be affected by our undertakings. This general policy statem</w:t>
      </w:r>
      <w:r w:rsidR="002E74ED" w:rsidRPr="002B2DFD">
        <w:t>e</w:t>
      </w:r>
      <w:r w:rsidRPr="002B2DFD">
        <w:t>nt</w:t>
      </w:r>
      <w:r w:rsidR="002E74ED" w:rsidRPr="002B2DFD">
        <w:t xml:space="preserve"> provides a commitment and intent to comply with Health&amp; Safety Law etc Act 1974.</w:t>
      </w:r>
    </w:p>
    <w:p w:rsidR="002E74ED" w:rsidRPr="002B2DFD" w:rsidRDefault="002E74ED" w:rsidP="002E74ED">
      <w:r w:rsidRPr="002B2DFD">
        <w:t>To ensure the principles of Health &amp; Safety are clearly understood the following points must be adhered to:</w:t>
      </w:r>
    </w:p>
    <w:p w:rsidR="002E74ED" w:rsidRPr="002B2DFD" w:rsidRDefault="002E74ED" w:rsidP="002E74ED">
      <w:r w:rsidRPr="002B2DFD">
        <w:t>1</w:t>
      </w:r>
      <w:r w:rsidRPr="002B2DFD">
        <w:tab/>
        <w:t xml:space="preserve">All anglers boat fishing on NUAC waters </w:t>
      </w:r>
      <w:r w:rsidRPr="002B2DFD">
        <w:rPr>
          <w:b/>
        </w:rPr>
        <w:t xml:space="preserve">MUST </w:t>
      </w:r>
      <w:r w:rsidRPr="002B2DFD">
        <w:t>wear a</w:t>
      </w:r>
      <w:r w:rsidRPr="002B2DFD">
        <w:rPr>
          <w:b/>
        </w:rPr>
        <w:t xml:space="preserve"> </w:t>
      </w:r>
      <w:r w:rsidRPr="002B2DFD">
        <w:t xml:space="preserve">lifejacket/buoyancy aid and sign the relevant </w:t>
      </w:r>
      <w:r w:rsidRPr="002B2DFD">
        <w:tab/>
        <w:t>declaration agreeing to do this. Failure to comply can result in the anglers being removed from the water.</w:t>
      </w:r>
    </w:p>
    <w:p w:rsidR="002E74ED" w:rsidRPr="002B2DFD" w:rsidRDefault="002E74ED" w:rsidP="002E74ED">
      <w:r w:rsidRPr="002B2DFD">
        <w:t>2</w:t>
      </w:r>
      <w:r w:rsidRPr="002B2DFD">
        <w:tab/>
        <w:t>Buoyancy aids are obtainable from Westford Inn</w:t>
      </w:r>
      <w:r w:rsidR="00933219" w:rsidRPr="002B2DFD">
        <w:t>, the Club's official permit and boat hire outlet.</w:t>
      </w:r>
    </w:p>
    <w:p w:rsidR="00933219" w:rsidRPr="002B2DFD" w:rsidRDefault="00933219" w:rsidP="00933219">
      <w:r w:rsidRPr="002B2DFD">
        <w:t>3</w:t>
      </w:r>
      <w:r w:rsidRPr="002B2DFD">
        <w:tab/>
        <w:t xml:space="preserve">Gyrodactylus Salaris (GS) is an extremely dangerous parasite responsible for the destruction of salmon stocks </w:t>
      </w:r>
      <w:r w:rsidRPr="002B2DFD">
        <w:tab/>
        <w:t xml:space="preserve">in over 20 rivers in Norway. It is also present in Russia, Finland, Sweden, Germany, France, Spain and </w:t>
      </w:r>
      <w:r w:rsidRPr="002B2DFD">
        <w:tab/>
        <w:t>P</w:t>
      </w:r>
      <w:r w:rsidR="00AC72E9">
        <w:t xml:space="preserve">ortugal. It is vital that this </w:t>
      </w:r>
      <w:r w:rsidRPr="002B2DFD">
        <w:t xml:space="preserve">GS declaration has been completed and signed by anglers and ensures the </w:t>
      </w:r>
      <w:r w:rsidRPr="002B2DFD">
        <w:tab/>
        <w:t>appropriate precautions are taken so that Gyrodactylus does not enter our islands.</w:t>
      </w:r>
    </w:p>
    <w:p w:rsidR="00933219" w:rsidRPr="002B2DFD" w:rsidRDefault="00933219" w:rsidP="00933219">
      <w:r w:rsidRPr="002B2DFD">
        <w:t>4</w:t>
      </w:r>
      <w:r w:rsidRPr="002B2DFD">
        <w:tab/>
        <w:t xml:space="preserve">The angler has final responsibility for boat safety in high wind conditions when the water is too rough for </w:t>
      </w:r>
      <w:r w:rsidRPr="002B2DFD">
        <w:tab/>
        <w:t>boat use. NUAC reserves the right to cease all fishing from the Club boats in high winds.</w:t>
      </w:r>
    </w:p>
    <w:p w:rsidR="00933219" w:rsidRPr="002B2DFD" w:rsidRDefault="00933219" w:rsidP="00933219">
      <w:r w:rsidRPr="002B2DFD">
        <w:t>5</w:t>
      </w:r>
      <w:r w:rsidRPr="002B2DFD">
        <w:tab/>
        <w:t xml:space="preserve">Maximum of </w:t>
      </w:r>
      <w:r w:rsidRPr="002B2DFD">
        <w:rPr>
          <w:b/>
        </w:rPr>
        <w:t xml:space="preserve">3 </w:t>
      </w:r>
      <w:r w:rsidRPr="002B2DFD">
        <w:t xml:space="preserve">persons per boat with a maximum load of </w:t>
      </w:r>
      <w:r w:rsidRPr="002B2DFD">
        <w:rPr>
          <w:b/>
        </w:rPr>
        <w:t>330kg</w:t>
      </w:r>
      <w:r w:rsidRPr="002B2DFD">
        <w:t>.</w:t>
      </w:r>
    </w:p>
    <w:p w:rsidR="00933219" w:rsidRPr="002B2DFD" w:rsidRDefault="00933219" w:rsidP="002E74ED">
      <w:r w:rsidRPr="002B2DFD">
        <w:t>6</w:t>
      </w:r>
      <w:r w:rsidRPr="002B2DFD">
        <w:tab/>
      </w:r>
      <w:r w:rsidR="00530C99" w:rsidRPr="002B2DFD">
        <w:t xml:space="preserve">Each Club boat should be in good working order with no leaks and equipped with oars and a bailer. </w:t>
      </w:r>
      <w:r w:rsidR="00735106" w:rsidRPr="002B2DFD">
        <w:t xml:space="preserve"> </w:t>
      </w:r>
      <w:r w:rsidR="00530C99" w:rsidRPr="002B2DFD">
        <w:t xml:space="preserve">Anglers </w:t>
      </w:r>
      <w:r w:rsidR="00530C99" w:rsidRPr="002B2DFD">
        <w:tab/>
        <w:t xml:space="preserve">are to report any breakages/damage </w:t>
      </w:r>
      <w:r w:rsidR="00533667">
        <w:t xml:space="preserve">to the Club's boat hire outlet </w:t>
      </w:r>
      <w:r w:rsidR="00530C99" w:rsidRPr="002B2DFD">
        <w:t>as soon as possible after the occurrence.</w:t>
      </w:r>
    </w:p>
    <w:p w:rsidR="006C7F8C" w:rsidRPr="002B2DFD" w:rsidRDefault="00530C99" w:rsidP="00530C99">
      <w:r w:rsidRPr="002B2DFD">
        <w:t>7</w:t>
      </w:r>
      <w:r w:rsidRPr="002B2DFD">
        <w:tab/>
        <w:t xml:space="preserve">Outboard use - Keep speed down </w:t>
      </w:r>
      <w:r w:rsidR="00A604C7" w:rsidRPr="002B2DFD">
        <w:t xml:space="preserve">and proceed with caution </w:t>
      </w:r>
      <w:r w:rsidR="00533667">
        <w:t xml:space="preserve">to avoid damage to boats </w:t>
      </w:r>
      <w:r w:rsidRPr="002B2DFD">
        <w:t xml:space="preserve">because of hidden </w:t>
      </w:r>
      <w:r w:rsidRPr="002B2DFD">
        <w:tab/>
        <w:t>rocks.</w:t>
      </w:r>
    </w:p>
    <w:p w:rsidR="00A604C7" w:rsidRPr="002B2DFD" w:rsidRDefault="00A604C7" w:rsidP="00530C99">
      <w:r w:rsidRPr="002B2DFD">
        <w:t>8</w:t>
      </w:r>
      <w:r w:rsidRPr="002B2DFD">
        <w:tab/>
        <w:t>Anglers must act in a safe manner at all times whilst in the boat and MUST NOT stand up while fishing.</w:t>
      </w:r>
    </w:p>
    <w:p w:rsidR="00A604C7" w:rsidRPr="002B2DFD" w:rsidRDefault="00A604C7" w:rsidP="00530C99">
      <w:r w:rsidRPr="002B2DFD">
        <w:t>9</w:t>
      </w:r>
      <w:r w:rsidRPr="002B2DFD">
        <w:tab/>
        <w:t>Anglers should be aware of the danger from overhead electricity cables at all times.</w:t>
      </w:r>
    </w:p>
    <w:p w:rsidR="00A604C7" w:rsidRPr="002B2DFD" w:rsidRDefault="00A604C7" w:rsidP="00530C99">
      <w:r w:rsidRPr="002B2DFD">
        <w:t>10</w:t>
      </w:r>
      <w:r w:rsidRPr="002B2DFD">
        <w:tab/>
        <w:t>While wading</w:t>
      </w:r>
      <w:r w:rsidR="00533667">
        <w:t>,</w:t>
      </w:r>
      <w:r w:rsidRPr="002B2DFD">
        <w:t xml:space="preserve"> anglers should ensure the ground underfoot is stable.</w:t>
      </w:r>
    </w:p>
    <w:p w:rsidR="00A604C7" w:rsidRPr="002B2DFD" w:rsidRDefault="00A604C7" w:rsidP="00530C99">
      <w:r w:rsidRPr="002B2DFD">
        <w:t>11</w:t>
      </w:r>
      <w:r w:rsidRPr="002B2DFD">
        <w:tab/>
        <w:t xml:space="preserve">Eye protection and a peaked hat </w:t>
      </w:r>
      <w:r w:rsidR="00BD7C55" w:rsidRPr="002B2DFD">
        <w:t>are</w:t>
      </w:r>
      <w:r w:rsidRPr="002B2DFD">
        <w:t xml:space="preserve"> recommended for protection from glare and wayward fishing flies. </w:t>
      </w:r>
      <w:r w:rsidR="00735106" w:rsidRPr="002B2DFD">
        <w:t xml:space="preserve"> </w:t>
      </w:r>
      <w:r w:rsidR="00735106" w:rsidRPr="002B2DFD">
        <w:tab/>
        <w:t>Suitable clothing to match the changeable weather should be worn.</w:t>
      </w:r>
    </w:p>
    <w:p w:rsidR="00735106" w:rsidRPr="002B2DFD" w:rsidRDefault="00735106" w:rsidP="00530C99">
      <w:r w:rsidRPr="002B2DFD">
        <w:t>12</w:t>
      </w:r>
      <w:r w:rsidRPr="002B2DFD">
        <w:tab/>
        <w:t xml:space="preserve">Anglers should take precautions against tick bites and be aware that medical help should be sought as </w:t>
      </w:r>
      <w:r w:rsidRPr="002B2DFD">
        <w:tab/>
        <w:t>necessary to prevent Lyme's disease infection.</w:t>
      </w:r>
    </w:p>
    <w:p w:rsidR="00735106" w:rsidRPr="000E0F12" w:rsidRDefault="00735106" w:rsidP="00530C99">
      <w:r w:rsidRPr="002B2DFD">
        <w:t>13</w:t>
      </w:r>
      <w:r w:rsidRPr="002B2DFD">
        <w:tab/>
      </w:r>
      <w:r w:rsidR="005745FC" w:rsidRPr="002B2DFD">
        <w:t xml:space="preserve">NUAC requests that the general use of common sense and courtesy is applied to all activities undertaken by </w:t>
      </w:r>
      <w:r w:rsidR="005745FC" w:rsidRPr="002B2DFD">
        <w:tab/>
        <w:t xml:space="preserve"> leaving boats clean and with the oars stowed securely and crofters' land/property treated with respect.</w:t>
      </w:r>
      <w:r>
        <w:tab/>
      </w:r>
    </w:p>
    <w:sectPr w:rsidR="00735106" w:rsidRPr="000E0F12" w:rsidSect="005712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3784A"/>
    <w:rsid w:val="000E0F12"/>
    <w:rsid w:val="000E60DC"/>
    <w:rsid w:val="00177429"/>
    <w:rsid w:val="002B2DFD"/>
    <w:rsid w:val="002E74ED"/>
    <w:rsid w:val="003C52BC"/>
    <w:rsid w:val="003C7791"/>
    <w:rsid w:val="004456BC"/>
    <w:rsid w:val="004D275A"/>
    <w:rsid w:val="004D3E34"/>
    <w:rsid w:val="00530C99"/>
    <w:rsid w:val="00533667"/>
    <w:rsid w:val="005712E4"/>
    <w:rsid w:val="005745FC"/>
    <w:rsid w:val="005832C9"/>
    <w:rsid w:val="0064158E"/>
    <w:rsid w:val="006C7F8C"/>
    <w:rsid w:val="00735106"/>
    <w:rsid w:val="0076497F"/>
    <w:rsid w:val="00772D59"/>
    <w:rsid w:val="00933219"/>
    <w:rsid w:val="00A604C7"/>
    <w:rsid w:val="00AC72E9"/>
    <w:rsid w:val="00AD3A7D"/>
    <w:rsid w:val="00B50CFB"/>
    <w:rsid w:val="00BD7C55"/>
    <w:rsid w:val="00CE3D82"/>
    <w:rsid w:val="00D02401"/>
    <w:rsid w:val="00D07F01"/>
    <w:rsid w:val="00D37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1C368-231F-45EE-A86C-AB5A67FB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D82"/>
  </w:style>
  <w:style w:type="paragraph" w:styleId="Heading1">
    <w:name w:val="heading 1"/>
    <w:basedOn w:val="Normal"/>
    <w:next w:val="Normal"/>
    <w:link w:val="Heading1Char"/>
    <w:uiPriority w:val="9"/>
    <w:qFormat/>
    <w:rsid w:val="00D378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78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8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784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378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784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Morrison</dc:creator>
  <cp:lastModifiedBy>Andy Clayton</cp:lastModifiedBy>
  <cp:revision>2</cp:revision>
  <dcterms:created xsi:type="dcterms:W3CDTF">2018-05-15T12:16:00Z</dcterms:created>
  <dcterms:modified xsi:type="dcterms:W3CDTF">2018-05-15T12:16:00Z</dcterms:modified>
</cp:coreProperties>
</file>